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6E4" w:rsidRDefault="005F66E4" w:rsidP="005F66E4">
      <w:pPr>
        <w:shd w:val="clear" w:color="auto" w:fill="FFFFFF"/>
        <w:spacing w:after="0" w:line="240" w:lineRule="auto"/>
        <w:jc w:val="both"/>
        <w:rPr>
          <w:rFonts w:ascii="Helvetica" w:eastAsia="Times New Roman" w:hAnsi="Helvetica" w:cs="Helvetica"/>
          <w:color w:val="333333"/>
          <w:sz w:val="18"/>
          <w:szCs w:val="18"/>
          <w:lang w:eastAsia="el-GR"/>
        </w:rPr>
      </w:pPr>
      <w:r w:rsidRPr="005F66E4">
        <w:rPr>
          <w:rFonts w:ascii="Helvetica" w:eastAsia="Times New Roman" w:hAnsi="Helvetica" w:cs="Helvetica"/>
          <w:color w:val="333333"/>
          <w:sz w:val="18"/>
          <w:szCs w:val="18"/>
          <w:lang w:eastAsia="el-GR"/>
        </w:rPr>
        <w:br/>
      </w:r>
    </w:p>
    <w:p w:rsidR="005F66E4" w:rsidRPr="005F66E4" w:rsidRDefault="005F66E4" w:rsidP="005F66E4">
      <w:pPr>
        <w:shd w:val="clear" w:color="auto" w:fill="FFFFFF"/>
        <w:spacing w:after="0" w:line="240" w:lineRule="auto"/>
        <w:jc w:val="both"/>
        <w:rPr>
          <w:rFonts w:ascii="Arial Unicode MS" w:eastAsia="Arial Unicode MS" w:hAnsi="Arial Unicode MS" w:cs="Arial Unicode MS"/>
          <w:b/>
          <w:color w:val="333333"/>
          <w:sz w:val="24"/>
          <w:szCs w:val="24"/>
          <w:lang w:eastAsia="el-GR"/>
        </w:rPr>
      </w:pPr>
      <w:r>
        <w:rPr>
          <w:rFonts w:ascii="Arial Unicode MS" w:eastAsia="Arial Unicode MS" w:hAnsi="Arial Unicode MS" w:cs="Arial Unicode MS"/>
          <w:b/>
          <w:color w:val="333333"/>
          <w:sz w:val="24"/>
          <w:szCs w:val="24"/>
          <w:lang w:eastAsia="el-GR"/>
        </w:rPr>
        <w:t>131Β.</w:t>
      </w:r>
      <w:r w:rsidRPr="005F66E4">
        <w:rPr>
          <w:rFonts w:ascii="Arial Unicode MS" w:eastAsia="Arial Unicode MS" w:hAnsi="Arial Unicode MS" w:cs="Arial Unicode MS"/>
          <w:b/>
          <w:color w:val="333333"/>
          <w:sz w:val="24"/>
          <w:szCs w:val="24"/>
          <w:lang w:eastAsia="el-GR"/>
        </w:rPr>
        <w:t>Ποιες είναι οι συνέπειες της αρχαιοκαπηλίας και της παράνομης εμπορίας έργων τέχνης για την πολιτιστική κληρονομιά</w:t>
      </w:r>
    </w:p>
    <w:p w:rsidR="005F66E4" w:rsidRDefault="005F66E4" w:rsidP="005F66E4">
      <w:pPr>
        <w:shd w:val="clear" w:color="auto" w:fill="FFFFFF"/>
        <w:spacing w:after="0" w:line="240" w:lineRule="auto"/>
        <w:jc w:val="both"/>
        <w:rPr>
          <w:rFonts w:ascii="Arial Unicode MS" w:eastAsia="Arial Unicode MS" w:hAnsi="Arial Unicode MS" w:cs="Arial Unicode MS"/>
          <w:color w:val="333333"/>
          <w:sz w:val="24"/>
          <w:szCs w:val="24"/>
          <w:lang w:eastAsia="el-GR"/>
        </w:rPr>
      </w:pPr>
    </w:p>
    <w:p w:rsidR="005F66E4" w:rsidRPr="005F66E4" w:rsidRDefault="005F66E4" w:rsidP="005F66E4">
      <w:pPr>
        <w:shd w:val="clear" w:color="auto" w:fill="FFFFFF"/>
        <w:spacing w:after="0" w:line="240" w:lineRule="auto"/>
        <w:jc w:val="both"/>
        <w:rPr>
          <w:rFonts w:ascii="Arial Unicode MS" w:eastAsia="Arial Unicode MS" w:hAnsi="Arial Unicode MS" w:cs="Arial Unicode MS"/>
          <w:color w:val="333333"/>
          <w:sz w:val="24"/>
          <w:szCs w:val="24"/>
          <w:lang w:eastAsia="el-GR"/>
        </w:rPr>
      </w:pPr>
      <w:r>
        <w:rPr>
          <w:rFonts w:ascii="Arial Unicode MS" w:eastAsia="Arial Unicode MS" w:hAnsi="Arial Unicode MS" w:cs="Arial Unicode MS"/>
          <w:color w:val="333333"/>
          <w:sz w:val="24"/>
          <w:szCs w:val="24"/>
          <w:lang w:eastAsia="el-GR"/>
        </w:rPr>
        <w:t xml:space="preserve">Η αρχαιοκαπηλία και η παράνομη εμπορία των έργων τέχνη βλάπτει την έρευνα για την πολιτιστική κληρονομιά. </w:t>
      </w:r>
    </w:p>
    <w:p w:rsidR="005F66E4" w:rsidRDefault="005F66E4" w:rsidP="005F66E4">
      <w:pPr>
        <w:shd w:val="clear" w:color="auto" w:fill="FFFFFF"/>
        <w:spacing w:after="0" w:line="240" w:lineRule="auto"/>
        <w:jc w:val="both"/>
        <w:rPr>
          <w:rFonts w:ascii="Arial Unicode MS" w:eastAsia="Arial Unicode MS" w:hAnsi="Arial Unicode MS" w:cs="Arial Unicode MS"/>
          <w:color w:val="333333"/>
          <w:sz w:val="24"/>
          <w:szCs w:val="24"/>
          <w:lang w:eastAsia="el-GR"/>
        </w:rPr>
      </w:pPr>
      <w:r w:rsidRPr="005F66E4">
        <w:rPr>
          <w:rFonts w:ascii="Arial Unicode MS" w:eastAsia="Arial Unicode MS" w:hAnsi="Arial Unicode MS" w:cs="Arial Unicode MS"/>
          <w:color w:val="333333"/>
          <w:sz w:val="24"/>
          <w:szCs w:val="24"/>
          <w:lang w:eastAsia="el-GR"/>
        </w:rPr>
        <w:t>Η παράνομη διακίνηση πολιτιστικής κληρονομιάς είναι ένα διεθνές έγκλημα που πλήττει τόσο τις χώρες προέλευσης, όσο και τις χώρες δ</w:t>
      </w:r>
      <w:r>
        <w:rPr>
          <w:rFonts w:ascii="Arial Unicode MS" w:eastAsia="Arial Unicode MS" w:hAnsi="Arial Unicode MS" w:cs="Arial Unicode MS"/>
          <w:color w:val="333333"/>
          <w:sz w:val="24"/>
          <w:szCs w:val="24"/>
          <w:lang w:eastAsia="el-GR"/>
        </w:rPr>
        <w:t>ιέλευσης και τελικού προορισμού.</w:t>
      </w:r>
      <w:r w:rsidRPr="005F66E4">
        <w:rPr>
          <w:rFonts w:ascii="Arial Unicode MS" w:eastAsia="Arial Unicode MS" w:hAnsi="Arial Unicode MS" w:cs="Arial Unicode MS"/>
          <w:color w:val="333333"/>
          <w:sz w:val="24"/>
          <w:szCs w:val="24"/>
          <w:lang w:eastAsia="el-GR"/>
        </w:rPr>
        <w:t xml:space="preserve"> Πολλά παραδείγματα δείχνουν ότι η κλοπή έργων τέχνης, και συναφώς η αρχαιοκαπηλία, αποτελούν μάστιγα στις ημέρες μας. Στη δική μας πρόσφατη περίπτωση κλάπηκαν από το Μουσείο της Ιστορίας των Ολυμπιακών Αγώνων στην Ολυμπία πολλά νομίσματα, κοσμήματα, αναθηματικά πήλινα αγαλματίδια και παλαιότερα από την Εθνική Πινακοθήκη ένας πίνακας του Πικάσο, </w:t>
      </w:r>
      <w:r>
        <w:rPr>
          <w:rFonts w:ascii="Arial Unicode MS" w:eastAsia="Arial Unicode MS" w:hAnsi="Arial Unicode MS" w:cs="Arial Unicode MS"/>
          <w:color w:val="333333"/>
          <w:sz w:val="24"/>
          <w:szCs w:val="24"/>
          <w:lang w:eastAsia="el-GR"/>
        </w:rPr>
        <w:t xml:space="preserve"> έως το θησαυρό των Αηδονιών και τις κλοπές στο μουσείο της Κορίνθου</w:t>
      </w:r>
      <w:r w:rsidRPr="005F66E4">
        <w:rPr>
          <w:rFonts w:ascii="Arial Unicode MS" w:eastAsia="Arial Unicode MS" w:hAnsi="Arial Unicode MS" w:cs="Arial Unicode MS"/>
          <w:color w:val="333333"/>
          <w:sz w:val="24"/>
          <w:szCs w:val="24"/>
          <w:lang w:eastAsia="el-GR"/>
        </w:rPr>
        <w:t xml:space="preserve">. </w:t>
      </w:r>
    </w:p>
    <w:p w:rsidR="005F66E4" w:rsidRPr="005F66E4" w:rsidRDefault="005F66E4" w:rsidP="005F66E4">
      <w:pPr>
        <w:shd w:val="clear" w:color="auto" w:fill="FFFFFF"/>
        <w:spacing w:after="0" w:line="240" w:lineRule="auto"/>
        <w:jc w:val="both"/>
        <w:rPr>
          <w:rFonts w:ascii="Arial Unicode MS" w:eastAsia="Arial Unicode MS" w:hAnsi="Arial Unicode MS" w:cs="Arial Unicode MS"/>
          <w:color w:val="333333"/>
          <w:sz w:val="24"/>
          <w:szCs w:val="24"/>
          <w:lang w:eastAsia="el-GR"/>
        </w:rPr>
      </w:pPr>
    </w:p>
    <w:p w:rsidR="005F66E4" w:rsidRDefault="005F66E4" w:rsidP="005F66E4">
      <w:pPr>
        <w:shd w:val="clear" w:color="auto" w:fill="FFFFFF"/>
        <w:spacing w:after="0" w:line="240" w:lineRule="auto"/>
        <w:jc w:val="both"/>
        <w:rPr>
          <w:rFonts w:ascii="Arial Unicode MS" w:eastAsia="Arial Unicode MS" w:hAnsi="Arial Unicode MS" w:cs="Arial Unicode MS"/>
          <w:color w:val="333333"/>
          <w:sz w:val="24"/>
          <w:szCs w:val="24"/>
          <w:lang w:eastAsia="el-GR"/>
        </w:rPr>
      </w:pPr>
      <w:r w:rsidRPr="005F66E4">
        <w:rPr>
          <w:rFonts w:ascii="Arial Unicode MS" w:eastAsia="Arial Unicode MS" w:hAnsi="Arial Unicode MS" w:cs="Arial Unicode MS"/>
          <w:color w:val="333333"/>
          <w:sz w:val="24"/>
          <w:szCs w:val="24"/>
          <w:lang w:eastAsia="el-GR"/>
        </w:rPr>
        <w:t>Η μαύρη αγορά έργων τέχνης αποτελεί μία από τις τέσσερις πιο προσοδοφόρες παράνομες δραστηριότητες εμπορίου με τζίρο 6 δις ευρώ και αποτελεί φαινόμενο που δυστυχώς εντείνεται με τα χρόνια αλλάζοντας συνέχεια μορφή. Ενώ μέχρι το 19ο αιώνα το ενδιαφέρον των αρχαιοκάπηλων περιοριζόταν στα αρχαία λείψανα και τα χειρόγραφα, ιδιαίτερα μετά το 1950 επεκτάθηκε στις βυζαντινές εικόνες, στα δημιουργήματα του λαϊκού πολιτισμού και στις ενάλιες αρχαιότητες.</w:t>
      </w:r>
    </w:p>
    <w:p w:rsidR="005F66E4" w:rsidRDefault="005F66E4" w:rsidP="005F66E4">
      <w:pPr>
        <w:shd w:val="clear" w:color="auto" w:fill="FFFFFF"/>
        <w:spacing w:after="0" w:line="240" w:lineRule="auto"/>
        <w:jc w:val="both"/>
        <w:rPr>
          <w:rFonts w:ascii="Arial Unicode MS" w:eastAsia="Arial Unicode MS" w:hAnsi="Arial Unicode MS" w:cs="Arial Unicode MS"/>
          <w:color w:val="333333"/>
          <w:sz w:val="24"/>
          <w:szCs w:val="24"/>
          <w:lang w:eastAsia="el-GR"/>
        </w:rPr>
      </w:pPr>
      <w:r>
        <w:rPr>
          <w:rFonts w:ascii="Arial Unicode MS" w:eastAsia="Arial Unicode MS" w:hAnsi="Arial Unicode MS" w:cs="Arial Unicode MS"/>
          <w:color w:val="333333"/>
          <w:sz w:val="24"/>
          <w:szCs w:val="24"/>
          <w:lang w:eastAsia="el-GR"/>
        </w:rPr>
        <w:t>Οι συνέπειες της λαθρανασκαφής/ της αρχαιοκαπηλίας και της εμπορίας  είναι:</w:t>
      </w:r>
    </w:p>
    <w:p w:rsidR="005F66E4" w:rsidRPr="00AF1769" w:rsidRDefault="005F66E4" w:rsidP="00AF1769">
      <w:pPr>
        <w:pStyle w:val="a3"/>
        <w:numPr>
          <w:ilvl w:val="0"/>
          <w:numId w:val="1"/>
        </w:numPr>
        <w:shd w:val="clear" w:color="auto" w:fill="FFFFFF"/>
        <w:spacing w:after="0" w:line="240" w:lineRule="auto"/>
        <w:jc w:val="both"/>
        <w:rPr>
          <w:rFonts w:ascii="Arial Unicode MS" w:eastAsia="Arial Unicode MS" w:hAnsi="Arial Unicode MS" w:cs="Arial Unicode MS"/>
          <w:color w:val="333333"/>
          <w:sz w:val="24"/>
          <w:szCs w:val="24"/>
          <w:lang w:eastAsia="el-GR"/>
        </w:rPr>
      </w:pPr>
      <w:r w:rsidRPr="00AF1769">
        <w:rPr>
          <w:rFonts w:ascii="Arial Unicode MS" w:eastAsia="Arial Unicode MS" w:hAnsi="Arial Unicode MS" w:cs="Arial Unicode MS"/>
          <w:color w:val="333333"/>
          <w:sz w:val="24"/>
          <w:szCs w:val="24"/>
          <w:lang w:eastAsia="el-GR"/>
        </w:rPr>
        <w:t>Απώλεια της πολιτιστικής ταυτότητας και μνήμης των λαών</w:t>
      </w:r>
    </w:p>
    <w:p w:rsidR="00AF1769" w:rsidRDefault="005F66E4" w:rsidP="00AF1769">
      <w:pPr>
        <w:pStyle w:val="a3"/>
        <w:numPr>
          <w:ilvl w:val="0"/>
          <w:numId w:val="1"/>
        </w:numPr>
        <w:shd w:val="clear" w:color="auto" w:fill="FFFFFF"/>
        <w:spacing w:after="0" w:line="240" w:lineRule="auto"/>
        <w:jc w:val="both"/>
        <w:rPr>
          <w:rFonts w:ascii="Arial Unicode MS" w:eastAsia="Arial Unicode MS" w:hAnsi="Arial Unicode MS" w:cs="Arial Unicode MS"/>
          <w:color w:val="333333"/>
          <w:sz w:val="24"/>
          <w:szCs w:val="24"/>
          <w:lang w:eastAsia="el-GR"/>
        </w:rPr>
      </w:pPr>
      <w:r w:rsidRPr="00AF1769">
        <w:rPr>
          <w:rFonts w:ascii="Arial Unicode MS" w:eastAsia="Arial Unicode MS" w:hAnsi="Arial Unicode MS" w:cs="Arial Unicode MS"/>
          <w:color w:val="333333"/>
          <w:sz w:val="24"/>
          <w:szCs w:val="24"/>
          <w:lang w:eastAsia="el-GR"/>
        </w:rPr>
        <w:t>Δημιουργία μεγάλων ρηγμάτων στην έρευνα   και την τεκμηρίωση της πολιτιστ</w:t>
      </w:r>
      <w:r w:rsidR="00AF1769">
        <w:rPr>
          <w:rFonts w:ascii="Arial Unicode MS" w:eastAsia="Arial Unicode MS" w:hAnsi="Arial Unicode MS" w:cs="Arial Unicode MS"/>
          <w:color w:val="333333"/>
          <w:sz w:val="24"/>
          <w:szCs w:val="24"/>
          <w:lang w:eastAsia="el-GR"/>
        </w:rPr>
        <w:t>ικής κληρονομιάς και ιστορίας ,</w:t>
      </w:r>
    </w:p>
    <w:p w:rsidR="005F66E4" w:rsidRDefault="00AF1769" w:rsidP="00AF1769">
      <w:pPr>
        <w:pStyle w:val="a3"/>
        <w:numPr>
          <w:ilvl w:val="0"/>
          <w:numId w:val="1"/>
        </w:numPr>
        <w:shd w:val="clear" w:color="auto" w:fill="FFFFFF"/>
        <w:spacing w:after="0" w:line="240" w:lineRule="auto"/>
        <w:jc w:val="both"/>
        <w:rPr>
          <w:rFonts w:ascii="Arial Unicode MS" w:eastAsia="Arial Unicode MS" w:hAnsi="Arial Unicode MS" w:cs="Arial Unicode MS"/>
          <w:color w:val="333333"/>
          <w:sz w:val="24"/>
          <w:szCs w:val="24"/>
          <w:lang w:eastAsia="el-GR"/>
        </w:rPr>
      </w:pPr>
      <w:r>
        <w:rPr>
          <w:rFonts w:ascii="Arial Unicode MS" w:eastAsia="Arial Unicode MS" w:hAnsi="Arial Unicode MS" w:cs="Arial Unicode MS"/>
          <w:color w:val="333333"/>
          <w:sz w:val="24"/>
          <w:szCs w:val="24"/>
          <w:lang w:eastAsia="el-GR"/>
        </w:rPr>
        <w:t>Καταστροφή των πληροφοριών των ιστορικών περιόδων και των πολιτιστικών πληροφοριών της ανθρωπότητας</w:t>
      </w:r>
    </w:p>
    <w:p w:rsidR="00AF1769" w:rsidRPr="00AF1769" w:rsidRDefault="00AF1769" w:rsidP="00AF1769">
      <w:pPr>
        <w:pStyle w:val="a3"/>
        <w:numPr>
          <w:ilvl w:val="0"/>
          <w:numId w:val="1"/>
        </w:numPr>
        <w:shd w:val="clear" w:color="auto" w:fill="FFFFFF"/>
        <w:spacing w:after="0" w:line="240" w:lineRule="auto"/>
        <w:jc w:val="both"/>
        <w:rPr>
          <w:rFonts w:ascii="Arial Unicode MS" w:eastAsia="Arial Unicode MS" w:hAnsi="Arial Unicode MS" w:cs="Arial Unicode MS"/>
          <w:color w:val="333333"/>
          <w:sz w:val="24"/>
          <w:szCs w:val="24"/>
          <w:lang w:eastAsia="el-GR"/>
        </w:rPr>
      </w:pPr>
      <w:r w:rsidRPr="005F66E4">
        <w:rPr>
          <w:rFonts w:ascii="Arial Unicode MS" w:eastAsia="Arial Unicode MS" w:hAnsi="Arial Unicode MS" w:cs="Arial Unicode MS"/>
          <w:color w:val="333333"/>
          <w:sz w:val="24"/>
          <w:szCs w:val="24"/>
          <w:lang w:eastAsia="el-GR"/>
        </w:rPr>
        <w:t xml:space="preserve">Όσον αφορά στην εσωτερική δομή του εγκληματικού φαινομένου, γνωρίζουμε ότι το διεθνές εμπόριο διαθέτει ένα πολύπλοκο αλλά ορατό σύστημα λειτουργίας για το "ξέπλυμα" και τη νομιμοποίηση των λαθρανασκαφών στις χώρες που είναι πλούσιες σε αρχαιότητες. Όντας </w:t>
      </w:r>
      <w:r w:rsidRPr="005F66E4">
        <w:rPr>
          <w:rFonts w:ascii="Arial Unicode MS" w:eastAsia="Arial Unicode MS" w:hAnsi="Arial Unicode MS" w:cs="Arial Unicode MS"/>
          <w:color w:val="333333"/>
          <w:sz w:val="24"/>
          <w:szCs w:val="24"/>
          <w:lang w:eastAsia="el-GR"/>
        </w:rPr>
        <w:lastRenderedPageBreak/>
        <w:t>ένα από τα μεγαλύτερα εμπόρια παγκοσμίως, το εμπόριο αρχαιοτήτων περιλαμβάνει τους κλέφτες σε τοπικό επίπεδο, τους αρχαιοκάπηλους μεγάλης κλίμακας, τις διεθνείς συνδέσεις με οίκους δημοπρασίας, γκαλερί, μουσεία, ντίλερ και συλλέκτες. Με τη βοήθεια των ενδιάμεσων (</w:t>
      </w:r>
      <w:proofErr w:type="spellStart"/>
      <w:r w:rsidRPr="005F66E4">
        <w:rPr>
          <w:rFonts w:ascii="Arial Unicode MS" w:eastAsia="Arial Unicode MS" w:hAnsi="Arial Unicode MS" w:cs="Arial Unicode MS"/>
          <w:color w:val="333333"/>
          <w:sz w:val="24"/>
          <w:szCs w:val="24"/>
          <w:lang w:eastAsia="el-GR"/>
        </w:rPr>
        <w:t>middle</w:t>
      </w:r>
      <w:proofErr w:type="spellEnd"/>
      <w:r w:rsidRPr="005F66E4">
        <w:rPr>
          <w:rFonts w:ascii="Arial Unicode MS" w:eastAsia="Arial Unicode MS" w:hAnsi="Arial Unicode MS" w:cs="Arial Unicode MS"/>
          <w:color w:val="333333"/>
          <w:sz w:val="24"/>
          <w:szCs w:val="24"/>
          <w:lang w:eastAsia="el-GR"/>
        </w:rPr>
        <w:t>-</w:t>
      </w:r>
      <w:proofErr w:type="spellStart"/>
      <w:r w:rsidRPr="005F66E4">
        <w:rPr>
          <w:rFonts w:ascii="Arial Unicode MS" w:eastAsia="Arial Unicode MS" w:hAnsi="Arial Unicode MS" w:cs="Arial Unicode MS"/>
          <w:color w:val="333333"/>
          <w:sz w:val="24"/>
          <w:szCs w:val="24"/>
          <w:lang w:eastAsia="el-GR"/>
        </w:rPr>
        <w:t>men</w:t>
      </w:r>
      <w:proofErr w:type="spellEnd"/>
      <w:r w:rsidRPr="005F66E4">
        <w:rPr>
          <w:rFonts w:ascii="Arial Unicode MS" w:eastAsia="Arial Unicode MS" w:hAnsi="Arial Unicode MS" w:cs="Arial Unicode MS"/>
          <w:color w:val="333333"/>
          <w:sz w:val="24"/>
          <w:szCs w:val="24"/>
          <w:lang w:eastAsia="el-GR"/>
        </w:rPr>
        <w:t>) τα κλοπιμαία από τους αρχαιολογικούς χώρους «ξεπλένονται» και διακινούνται στις νόμιμες αγορές. Τα κίνητρα είναι κοινά: το κέρδος και η εμμονή για την τέχνη. Η όλη διακίνηση εκτελείται από άτομα σε θέσεις «κλειδιά» τόσο στον «επάνω» νόμιμο κόσμο όσο και στον παράνομο «υπόκοσμο».</w:t>
      </w:r>
    </w:p>
    <w:p w:rsidR="005F66E4" w:rsidRPr="005F66E4" w:rsidRDefault="005F66E4" w:rsidP="005F66E4">
      <w:pPr>
        <w:shd w:val="clear" w:color="auto" w:fill="FFFFFF"/>
        <w:spacing w:after="0" w:line="240" w:lineRule="auto"/>
        <w:jc w:val="both"/>
        <w:rPr>
          <w:rFonts w:ascii="Helvetica" w:eastAsia="Times New Roman" w:hAnsi="Helvetica" w:cs="Helvetica"/>
          <w:color w:val="333333"/>
          <w:sz w:val="18"/>
          <w:szCs w:val="18"/>
          <w:lang w:eastAsia="el-GR"/>
        </w:rPr>
      </w:pPr>
      <w:r w:rsidRPr="005F66E4">
        <w:rPr>
          <w:rFonts w:ascii="Helvetica" w:eastAsia="Times New Roman" w:hAnsi="Helvetica" w:cs="Helvetica"/>
          <w:color w:val="333333"/>
          <w:sz w:val="18"/>
          <w:lang w:eastAsia="el-GR"/>
        </w:rPr>
        <w:tab/>
      </w:r>
    </w:p>
    <w:p w:rsidR="00AF1769" w:rsidRDefault="005F66E4" w:rsidP="005F66E4">
      <w:pPr>
        <w:shd w:val="clear" w:color="auto" w:fill="FFFFFF"/>
        <w:spacing w:after="0" w:line="240" w:lineRule="auto"/>
        <w:jc w:val="both"/>
        <w:rPr>
          <w:rFonts w:ascii="Arial Unicode MS" w:eastAsia="Arial Unicode MS" w:hAnsi="Arial Unicode MS" w:cs="Arial Unicode MS"/>
          <w:color w:val="333333"/>
          <w:sz w:val="24"/>
          <w:szCs w:val="24"/>
          <w:lang w:eastAsia="el-GR"/>
        </w:rPr>
      </w:pPr>
      <w:r w:rsidRPr="005F66E4">
        <w:rPr>
          <w:rFonts w:ascii="Arial Unicode MS" w:eastAsia="Arial Unicode MS" w:hAnsi="Arial Unicode MS" w:cs="Arial Unicode MS"/>
          <w:color w:val="333333"/>
          <w:sz w:val="24"/>
          <w:szCs w:val="24"/>
          <w:lang w:eastAsia="el-GR"/>
        </w:rPr>
        <w:t xml:space="preserve">Τα πολιτιστικά αγαθά κάθε χώρας –μεταξύ των οποίων και τα άυλα- αποτελούν ταυτόχρονα συστατικά του πολιτισμού ολόκληρης της ανθρωπότητας και η προστασία τους είναι θεμελιώδης για την προώθηση της κατανόησης μεταξύ των λαών, την διάδοση και πρόοδο του πολιτισμού και την ευημερία της ανθρωπότητας. </w:t>
      </w:r>
    </w:p>
    <w:p w:rsidR="005F66E4" w:rsidRPr="005F66E4" w:rsidRDefault="00AF1769" w:rsidP="005F66E4">
      <w:pPr>
        <w:shd w:val="clear" w:color="auto" w:fill="FFFFFF"/>
        <w:spacing w:after="0" w:line="240" w:lineRule="auto"/>
        <w:jc w:val="both"/>
        <w:rPr>
          <w:rFonts w:ascii="Helvetica" w:eastAsia="Times New Roman" w:hAnsi="Helvetica" w:cs="Helvetica"/>
          <w:color w:val="333333"/>
          <w:sz w:val="18"/>
          <w:szCs w:val="18"/>
          <w:lang w:eastAsia="el-GR"/>
        </w:rPr>
      </w:pPr>
      <w:r>
        <w:rPr>
          <w:rFonts w:ascii="Arial Unicode MS" w:eastAsia="Arial Unicode MS" w:hAnsi="Arial Unicode MS" w:cs="Arial Unicode MS"/>
          <w:color w:val="333333"/>
          <w:sz w:val="24"/>
          <w:szCs w:val="24"/>
          <w:lang w:eastAsia="el-GR"/>
        </w:rPr>
        <w:t xml:space="preserve"> </w:t>
      </w:r>
      <w:r w:rsidR="005F66E4" w:rsidRPr="005F66E4">
        <w:rPr>
          <w:rFonts w:ascii="Arial Unicode MS" w:eastAsia="Arial Unicode MS" w:hAnsi="Arial Unicode MS" w:cs="Arial Unicode MS"/>
          <w:color w:val="333333"/>
          <w:sz w:val="24"/>
          <w:szCs w:val="24"/>
          <w:lang w:eastAsia="el-GR"/>
        </w:rPr>
        <w:t xml:space="preserve">Λόγω της ολοένα αυξανόμενης παράνομης διακίνησης πολιτιστικών αγαθών ενεργοποιήθηκε νωρίς η διεθνής κοινότητα, ιδιαίτερα τη μεταπολεμική περίοδο, προς την κατεύθυνση της δημιουργίας ενός διεθνούς νομικού συστήματος. Η Σύμβαση της UNESCO που υπογράφηκε στη Χάγη το 1954 σκοπό είχε την προστασία των πολιτιστικών αγαθών σε περίπτωση ένοπλης σύρραξης. Αργότερα η Διεθνής Σύμβαση UNESCO (Παρίσι,1970) έβαλε φραγμό στο ανεξέλεγκτο εμπόριο λεηλατημένων αρχαιοτήτων απαγορεύοντας και παρεμποδίζοντας οποιαδήποτε παράνομη εισαγωγή, εξαγωγή και μεταβίβαση κυριότητας πολιτιστικών αγαθών αμφισβητούμενης ή άγνωστης προέλευσης. </w:t>
      </w:r>
    </w:p>
    <w:p w:rsidR="00542C90" w:rsidRDefault="00542C90"/>
    <w:sectPr w:rsidR="00542C90" w:rsidSect="00542C9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Helvetica">
    <w:panose1 w:val="020B0604020202020204"/>
    <w:charset w:val="A1"/>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0519DA"/>
    <w:multiLevelType w:val="hybridMultilevel"/>
    <w:tmpl w:val="E9D881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F66E4"/>
    <w:rsid w:val="00542C90"/>
    <w:rsid w:val="005F66E4"/>
    <w:rsid w:val="00AF176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C9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tab-span">
    <w:name w:val="apple-tab-span"/>
    <w:basedOn w:val="a0"/>
    <w:rsid w:val="005F66E4"/>
  </w:style>
  <w:style w:type="character" w:customStyle="1" w:styleId="apple-converted-space">
    <w:name w:val="apple-converted-space"/>
    <w:basedOn w:val="a0"/>
    <w:rsid w:val="005F66E4"/>
  </w:style>
  <w:style w:type="paragraph" w:styleId="a3">
    <w:name w:val="List Paragraph"/>
    <w:basedOn w:val="a"/>
    <w:uiPriority w:val="34"/>
    <w:qFormat/>
    <w:rsid w:val="00AF1769"/>
    <w:pPr>
      <w:ind w:left="720"/>
      <w:contextualSpacing/>
    </w:pPr>
  </w:style>
</w:styles>
</file>

<file path=word/webSettings.xml><?xml version="1.0" encoding="utf-8"?>
<w:webSettings xmlns:r="http://schemas.openxmlformats.org/officeDocument/2006/relationships" xmlns:w="http://schemas.openxmlformats.org/wordprocessingml/2006/main">
  <w:divs>
    <w:div w:id="165401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520</Words>
  <Characters>2810</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2017-06-01T21:07:00Z</dcterms:created>
  <dcterms:modified xsi:type="dcterms:W3CDTF">2017-06-01T21:24:00Z</dcterms:modified>
</cp:coreProperties>
</file>